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CAE" w:rsidRDefault="0083761B" w:rsidP="00515CAE">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Khả năng doanh nghiệp mất khả năng thanh toán</w:t>
      </w:r>
    </w:p>
    <w:p w:rsidR="0083761B" w:rsidRDefault="0083761B" w:rsidP="00515CAE">
      <w:pPr>
        <w:spacing w:line="360" w:lineRule="auto"/>
        <w:jc w:val="both"/>
        <w:rPr>
          <w:rFonts w:ascii="Times New Roman" w:hAnsi="Times New Roman" w:cs="Times New Roman"/>
          <w:sz w:val="28"/>
          <w:szCs w:val="28"/>
          <w:lang w:val="vi-VN"/>
        </w:rPr>
      </w:pPr>
    </w:p>
    <w:p w:rsidR="0083761B" w:rsidRPr="00C97781" w:rsidRDefault="0083761B" w:rsidP="00515CAE">
      <w:pPr>
        <w:spacing w:line="360" w:lineRule="auto"/>
        <w:jc w:val="both"/>
        <w:rPr>
          <w:rFonts w:ascii="Times New Roman" w:hAnsi="Times New Roman" w:cs="Times New Roman"/>
          <w:i/>
          <w:iCs/>
          <w:sz w:val="28"/>
          <w:szCs w:val="28"/>
          <w:lang w:val="vi-VN"/>
        </w:rPr>
      </w:pPr>
      <w:r w:rsidRPr="00C97781">
        <w:rPr>
          <w:rFonts w:ascii="Times New Roman" w:hAnsi="Times New Roman" w:cs="Times New Roman"/>
          <w:i/>
          <w:iCs/>
          <w:sz w:val="28"/>
          <w:szCs w:val="28"/>
          <w:lang w:val="vi-VN"/>
        </w:rPr>
        <w:t xml:space="preserve">(GPLaw) - </w:t>
      </w:r>
      <w:r w:rsidRPr="00C97781">
        <w:rPr>
          <w:rFonts w:ascii="Times New Roman" w:hAnsi="Times New Roman" w:cs="Times New Roman"/>
          <w:i/>
          <w:iCs/>
          <w:sz w:val="28"/>
          <w:szCs w:val="28"/>
          <w:lang w:val="vi-VN"/>
        </w:rPr>
        <w:t>Mất khả năng thanh toán xảy ra khi một doanh nghiệp không còn đủ nguồn lực tài chính để đáp ứng các nghĩa vụ nợ đến hạn. Điều này không chỉ ảnh hưởng trực tiếp đến uy tín của doanh nghiệp mà còn có thể dẫn đến những hậu quả nghiêm trọng như phá sản, mất việc làm của nhân viên, và tác động tiêu cực đến các đối tác kinh doanh.</w:t>
      </w:r>
    </w:p>
    <w:p w:rsidR="0083761B" w:rsidRDefault="0083761B" w:rsidP="00515CAE">
      <w:pPr>
        <w:spacing w:line="360" w:lineRule="auto"/>
        <w:jc w:val="both"/>
        <w:rPr>
          <w:rFonts w:ascii="Times New Roman" w:hAnsi="Times New Roman" w:cs="Times New Roman"/>
          <w:sz w:val="28"/>
          <w:szCs w:val="28"/>
          <w:lang w:val="vi-VN"/>
        </w:rPr>
      </w:pPr>
    </w:p>
    <w:p w:rsidR="0083761B" w:rsidRPr="00C97781" w:rsidRDefault="0083761B" w:rsidP="00C97781">
      <w:pPr>
        <w:pStyle w:val="ListParagraph"/>
        <w:numPr>
          <w:ilvl w:val="0"/>
          <w:numId w:val="2"/>
        </w:numPr>
        <w:spacing w:line="360" w:lineRule="auto"/>
        <w:ind w:left="426" w:hanging="426"/>
        <w:jc w:val="both"/>
        <w:rPr>
          <w:rFonts w:ascii="Times New Roman" w:hAnsi="Times New Roman" w:cs="Times New Roman"/>
          <w:b/>
          <w:bCs/>
          <w:sz w:val="28"/>
          <w:szCs w:val="28"/>
          <w:lang w:val="vi-VN"/>
        </w:rPr>
      </w:pPr>
      <w:r w:rsidRPr="00C97781">
        <w:rPr>
          <w:rFonts w:ascii="Times New Roman" w:hAnsi="Times New Roman" w:cs="Times New Roman"/>
          <w:b/>
          <w:bCs/>
          <w:sz w:val="28"/>
          <w:szCs w:val="28"/>
          <w:lang w:val="vi-VN"/>
        </w:rPr>
        <w:t xml:space="preserve">Khái niệm doanh nghiệp mất khả năng thanh toán: </w:t>
      </w:r>
    </w:p>
    <w:p w:rsidR="0083761B" w:rsidRPr="0083761B" w:rsidRDefault="0083761B" w:rsidP="00C97781">
      <w:pPr>
        <w:spacing w:line="360" w:lineRule="auto"/>
        <w:jc w:val="both"/>
        <w:rPr>
          <w:rFonts w:ascii="Times New Roman" w:hAnsi="Times New Roman" w:cs="Times New Roman"/>
          <w:sz w:val="28"/>
          <w:szCs w:val="28"/>
          <w:lang w:val="vi-VN"/>
        </w:rPr>
      </w:pPr>
      <w:r w:rsidRPr="0083761B">
        <w:rPr>
          <w:rFonts w:ascii="Times New Roman" w:hAnsi="Times New Roman" w:cs="Times New Roman"/>
          <w:sz w:val="28"/>
          <w:szCs w:val="28"/>
          <w:lang w:val="vi-VN"/>
        </w:rPr>
        <w:t>Phá sản là tình trạng một tổ chức kinh doanh bị mất khả năng thanh toán và bị cơ quan nhà nước (thông thường là tòa án) ra quyết định tuyên bố phá sản. Hậu quả của quyết định này là sự chấm dứt hoạt động của Doanh Nghiệp</w:t>
      </w:r>
    </w:p>
    <w:p w:rsidR="0083761B" w:rsidRPr="0083761B" w:rsidRDefault="0083761B" w:rsidP="00C97781">
      <w:pPr>
        <w:spacing w:line="360" w:lineRule="auto"/>
        <w:jc w:val="both"/>
        <w:rPr>
          <w:rFonts w:ascii="Times New Roman" w:hAnsi="Times New Roman" w:cs="Times New Roman"/>
          <w:sz w:val="28"/>
          <w:szCs w:val="28"/>
          <w:lang w:val="vi-VN"/>
        </w:rPr>
      </w:pPr>
    </w:p>
    <w:p w:rsidR="0083761B" w:rsidRPr="0083761B" w:rsidRDefault="0083761B" w:rsidP="00C97781">
      <w:pPr>
        <w:spacing w:line="360" w:lineRule="auto"/>
        <w:jc w:val="both"/>
        <w:rPr>
          <w:rFonts w:ascii="Times New Roman" w:hAnsi="Times New Roman" w:cs="Times New Roman"/>
          <w:sz w:val="28"/>
          <w:szCs w:val="28"/>
          <w:lang w:val="vi-VN"/>
        </w:rPr>
      </w:pPr>
      <w:r w:rsidRPr="0083761B">
        <w:rPr>
          <w:rFonts w:ascii="Times New Roman" w:hAnsi="Times New Roman" w:cs="Times New Roman"/>
          <w:sz w:val="28"/>
          <w:szCs w:val="28"/>
          <w:lang w:val="vi-VN"/>
        </w:rPr>
        <w:t>Phá sản là thủ tục pháp lý liên quan đến một tổ chức kinh doanh để giải quyết tình trạng mất khả năng thanh toán của tổ chức đó</w:t>
      </w:r>
    </w:p>
    <w:p w:rsidR="0083761B" w:rsidRPr="0083761B" w:rsidRDefault="0083761B" w:rsidP="00C97781">
      <w:pPr>
        <w:spacing w:line="360" w:lineRule="auto"/>
        <w:jc w:val="both"/>
        <w:rPr>
          <w:rFonts w:ascii="Times New Roman" w:hAnsi="Times New Roman" w:cs="Times New Roman"/>
          <w:sz w:val="28"/>
          <w:szCs w:val="28"/>
          <w:lang w:val="vi-VN"/>
        </w:rPr>
      </w:pPr>
    </w:p>
    <w:p w:rsidR="0083761B" w:rsidRDefault="0083761B" w:rsidP="00C97781">
      <w:pPr>
        <w:spacing w:line="360" w:lineRule="auto"/>
        <w:jc w:val="both"/>
        <w:rPr>
          <w:rFonts w:ascii="Times New Roman" w:hAnsi="Times New Roman" w:cs="Times New Roman"/>
          <w:sz w:val="28"/>
          <w:szCs w:val="28"/>
          <w:lang w:val="vi-VN"/>
        </w:rPr>
      </w:pPr>
      <w:r w:rsidRPr="0083761B">
        <w:rPr>
          <w:rFonts w:ascii="Cambria Math" w:hAnsi="Cambria Math" w:cs="Cambria Math"/>
          <w:sz w:val="28"/>
          <w:szCs w:val="28"/>
          <w:lang w:val="vi-VN"/>
        </w:rPr>
        <w:t>⇒</w:t>
      </w:r>
      <w:r w:rsidRPr="0083761B">
        <w:rPr>
          <w:rFonts w:ascii="Times New Roman" w:hAnsi="Times New Roman" w:cs="Times New Roman"/>
          <w:sz w:val="28"/>
          <w:szCs w:val="28"/>
          <w:lang w:val="vi-VN"/>
        </w:rPr>
        <w:t xml:space="preserve"> Khoản 1 Điều 4 Luật Phá sản 2014 Doanh nghiệp, hợp tác xã mất khả năng thanh toán là doanh nghiệp, hợp tác xã không thực hiện nghĩa vụ thanh toán khoản nợ trong thời hạn 03 tháng kể từ ngày đến hạn thanh toán Không thực hiện nghĩa vụ thanh toán khoản nợ trong thời hạn 03 tháng kể từ ngày đến hạn thanh toán</w:t>
      </w:r>
      <w:r>
        <w:rPr>
          <w:rFonts w:ascii="Times New Roman" w:hAnsi="Times New Roman" w:cs="Times New Roman"/>
          <w:sz w:val="28"/>
          <w:szCs w:val="28"/>
          <w:lang w:val="vi-VN"/>
        </w:rPr>
        <w:t xml:space="preserve">. </w:t>
      </w:r>
    </w:p>
    <w:p w:rsidR="0083761B" w:rsidRPr="00C97781" w:rsidRDefault="0083761B" w:rsidP="00C97781">
      <w:pPr>
        <w:pStyle w:val="ListParagraph"/>
        <w:numPr>
          <w:ilvl w:val="0"/>
          <w:numId w:val="2"/>
        </w:numPr>
        <w:spacing w:line="360" w:lineRule="auto"/>
        <w:ind w:left="426" w:hanging="426"/>
        <w:jc w:val="both"/>
        <w:rPr>
          <w:rFonts w:ascii="Times New Roman" w:hAnsi="Times New Roman" w:cs="Times New Roman"/>
          <w:b/>
          <w:bCs/>
          <w:sz w:val="28"/>
          <w:szCs w:val="28"/>
          <w:lang w:val="vi-VN"/>
        </w:rPr>
      </w:pPr>
      <w:r w:rsidRPr="00C97781">
        <w:rPr>
          <w:rFonts w:ascii="Times New Roman" w:hAnsi="Times New Roman" w:cs="Times New Roman"/>
          <w:b/>
          <w:bCs/>
          <w:sz w:val="28"/>
          <w:szCs w:val="28"/>
          <w:lang w:val="vi-VN"/>
        </w:rPr>
        <w:t xml:space="preserve">Phân loại phá sản: </w:t>
      </w:r>
    </w:p>
    <w:p w:rsidR="0083761B" w:rsidRPr="00C97781" w:rsidRDefault="0083761B" w:rsidP="00C97781">
      <w:pPr>
        <w:pStyle w:val="ListParagraph"/>
        <w:numPr>
          <w:ilvl w:val="0"/>
          <w:numId w:val="3"/>
        </w:numPr>
        <w:tabs>
          <w:tab w:val="left" w:pos="567"/>
        </w:tabs>
        <w:spacing w:line="360" w:lineRule="auto"/>
        <w:ind w:left="426" w:hanging="426"/>
        <w:jc w:val="both"/>
        <w:rPr>
          <w:rFonts w:ascii="Times New Roman" w:hAnsi="Times New Roman" w:cs="Times New Roman"/>
          <w:b/>
          <w:bCs/>
          <w:sz w:val="28"/>
          <w:szCs w:val="28"/>
          <w:lang w:val="vi-VN"/>
        </w:rPr>
      </w:pPr>
      <w:r w:rsidRPr="00C97781">
        <w:rPr>
          <w:rFonts w:ascii="Times New Roman" w:hAnsi="Times New Roman" w:cs="Times New Roman"/>
          <w:b/>
          <w:bCs/>
          <w:sz w:val="28"/>
          <w:szCs w:val="28"/>
          <w:lang w:val="vi-VN"/>
        </w:rPr>
        <w:t>Tính chất của phá sản</w:t>
      </w:r>
    </w:p>
    <w:p w:rsidR="0083761B" w:rsidRPr="0083761B" w:rsidRDefault="0083761B" w:rsidP="00C97781">
      <w:pPr>
        <w:spacing w:line="360" w:lineRule="auto"/>
        <w:jc w:val="both"/>
        <w:rPr>
          <w:rFonts w:ascii="Times New Roman" w:hAnsi="Times New Roman" w:cs="Times New Roman"/>
          <w:sz w:val="28"/>
          <w:szCs w:val="28"/>
          <w:lang w:val="vi-VN"/>
        </w:rPr>
      </w:pPr>
      <w:r w:rsidRPr="0083761B">
        <w:rPr>
          <w:rFonts w:ascii="Times New Roman" w:hAnsi="Times New Roman" w:cs="Times New Roman"/>
          <w:sz w:val="28"/>
          <w:szCs w:val="28"/>
          <w:lang w:val="vi-VN"/>
        </w:rPr>
        <w:t>Phá sản trung thực: hậu quả của việc mất khả năng thanh toán do những nguyên nhân khách quan hay những rủi ro bất khả kháng gây ra</w:t>
      </w:r>
    </w:p>
    <w:p w:rsidR="0083761B" w:rsidRPr="0083761B" w:rsidRDefault="0083761B" w:rsidP="00C97781">
      <w:pPr>
        <w:spacing w:line="360" w:lineRule="auto"/>
        <w:jc w:val="both"/>
        <w:rPr>
          <w:rFonts w:ascii="Times New Roman" w:hAnsi="Times New Roman" w:cs="Times New Roman"/>
          <w:sz w:val="28"/>
          <w:szCs w:val="28"/>
          <w:lang w:val="vi-VN"/>
        </w:rPr>
      </w:pPr>
      <w:r w:rsidRPr="0083761B">
        <w:rPr>
          <w:rFonts w:ascii="Times New Roman" w:hAnsi="Times New Roman" w:cs="Times New Roman"/>
          <w:sz w:val="28"/>
          <w:szCs w:val="28"/>
          <w:lang w:val="vi-VN"/>
        </w:rPr>
        <w:t>Phá sản gian trá: hậu quả của những thủ đoạn gian trá, có sắp đặt trước nhằm chiếm đoạt tài sản của người khác</w:t>
      </w:r>
    </w:p>
    <w:p w:rsidR="0083761B" w:rsidRPr="0083761B" w:rsidRDefault="0083761B" w:rsidP="0083761B">
      <w:pPr>
        <w:spacing w:line="360" w:lineRule="auto"/>
        <w:ind w:left="360"/>
        <w:jc w:val="both"/>
        <w:rPr>
          <w:rFonts w:ascii="Times New Roman" w:hAnsi="Times New Roman" w:cs="Times New Roman"/>
          <w:sz w:val="28"/>
          <w:szCs w:val="28"/>
          <w:lang w:val="vi-VN"/>
        </w:rPr>
      </w:pPr>
    </w:p>
    <w:p w:rsidR="0083761B" w:rsidRPr="00C97781" w:rsidRDefault="0083761B" w:rsidP="00C97781">
      <w:pPr>
        <w:pStyle w:val="ListParagraph"/>
        <w:numPr>
          <w:ilvl w:val="1"/>
          <w:numId w:val="4"/>
        </w:numPr>
        <w:spacing w:line="360" w:lineRule="auto"/>
        <w:ind w:left="426" w:hanging="426"/>
        <w:jc w:val="both"/>
        <w:rPr>
          <w:rFonts w:ascii="Times New Roman" w:hAnsi="Times New Roman" w:cs="Times New Roman"/>
          <w:b/>
          <w:bCs/>
          <w:sz w:val="28"/>
          <w:szCs w:val="28"/>
          <w:lang w:val="vi-VN"/>
        </w:rPr>
      </w:pPr>
      <w:r w:rsidRPr="00C97781">
        <w:rPr>
          <w:rFonts w:ascii="Times New Roman" w:hAnsi="Times New Roman" w:cs="Times New Roman"/>
          <w:b/>
          <w:bCs/>
          <w:sz w:val="28"/>
          <w:szCs w:val="28"/>
          <w:lang w:val="vi-VN"/>
        </w:rPr>
        <w:lastRenderedPageBreak/>
        <w:t>Người làm đơn yêu cầu Phá sản</w:t>
      </w:r>
    </w:p>
    <w:p w:rsidR="0083761B" w:rsidRPr="0083761B" w:rsidRDefault="0083761B" w:rsidP="00C97781">
      <w:pPr>
        <w:spacing w:line="360" w:lineRule="auto"/>
        <w:jc w:val="both"/>
        <w:rPr>
          <w:rFonts w:ascii="Times New Roman" w:hAnsi="Times New Roman" w:cs="Times New Roman"/>
          <w:sz w:val="28"/>
          <w:szCs w:val="28"/>
          <w:lang w:val="vi-VN"/>
        </w:rPr>
      </w:pPr>
      <w:r w:rsidRPr="0083761B">
        <w:rPr>
          <w:rFonts w:ascii="Times New Roman" w:hAnsi="Times New Roman" w:cs="Times New Roman"/>
          <w:sz w:val="28"/>
          <w:szCs w:val="28"/>
          <w:lang w:val="vi-VN"/>
        </w:rPr>
        <w:t>Phá sản tự nguyện: do phía Doanh Nghiệp mắc nợ tự làm đơn yêu cầu phá sản khi thấy mình mất khả năng thanh toán, không có điều kiện thực hiện nghĩa vụ trả nợ đối với chủ nợ</w:t>
      </w:r>
    </w:p>
    <w:p w:rsidR="0083761B" w:rsidRPr="0083761B" w:rsidRDefault="0083761B" w:rsidP="00C97781">
      <w:pPr>
        <w:spacing w:line="360" w:lineRule="auto"/>
        <w:jc w:val="both"/>
        <w:rPr>
          <w:rFonts w:ascii="Times New Roman" w:hAnsi="Times New Roman" w:cs="Times New Roman"/>
          <w:sz w:val="28"/>
          <w:szCs w:val="28"/>
          <w:lang w:val="vi-VN"/>
        </w:rPr>
      </w:pPr>
      <w:r w:rsidRPr="0083761B">
        <w:rPr>
          <w:rFonts w:ascii="Times New Roman" w:hAnsi="Times New Roman" w:cs="Times New Roman"/>
          <w:sz w:val="28"/>
          <w:szCs w:val="28"/>
          <w:lang w:val="vi-VN"/>
        </w:rPr>
        <w:t>Phá sản bắt buộc: do phía các chủ nợ làm đơn yêu cầu phá sản Doanh Nghiệp mắc nợ nhằm thu hồi các khoản nợ từ Doanh Nghiệp mắc nợ</w:t>
      </w:r>
    </w:p>
    <w:p w:rsidR="0083761B" w:rsidRPr="00C97781" w:rsidRDefault="0083761B" w:rsidP="00C97781">
      <w:pPr>
        <w:pStyle w:val="ListParagraph"/>
        <w:numPr>
          <w:ilvl w:val="1"/>
          <w:numId w:val="6"/>
        </w:numPr>
        <w:spacing w:line="360" w:lineRule="auto"/>
        <w:ind w:left="426" w:hanging="426"/>
        <w:jc w:val="both"/>
        <w:rPr>
          <w:rFonts w:ascii="Times New Roman" w:hAnsi="Times New Roman" w:cs="Times New Roman"/>
          <w:b/>
          <w:bCs/>
          <w:sz w:val="28"/>
          <w:szCs w:val="28"/>
          <w:lang w:val="vi-VN"/>
        </w:rPr>
      </w:pPr>
      <w:r w:rsidRPr="00C97781">
        <w:rPr>
          <w:rFonts w:ascii="Times New Roman" w:hAnsi="Times New Roman" w:cs="Times New Roman"/>
          <w:b/>
          <w:bCs/>
          <w:sz w:val="28"/>
          <w:szCs w:val="28"/>
          <w:lang w:val="vi-VN"/>
        </w:rPr>
        <w:t xml:space="preserve">Đối tượng bị giải quyết phá sản </w:t>
      </w:r>
    </w:p>
    <w:p w:rsidR="0083761B" w:rsidRPr="0083761B" w:rsidRDefault="0083761B" w:rsidP="00C97781">
      <w:pPr>
        <w:spacing w:line="360" w:lineRule="auto"/>
        <w:jc w:val="both"/>
        <w:rPr>
          <w:rFonts w:ascii="Times New Roman" w:hAnsi="Times New Roman" w:cs="Times New Roman"/>
          <w:sz w:val="28"/>
          <w:szCs w:val="28"/>
          <w:lang w:val="vi-VN"/>
        </w:rPr>
      </w:pPr>
      <w:r w:rsidRPr="0083761B">
        <w:rPr>
          <w:rFonts w:ascii="Times New Roman" w:hAnsi="Times New Roman" w:cs="Times New Roman"/>
          <w:sz w:val="28"/>
          <w:szCs w:val="28"/>
          <w:lang w:val="vi-VN"/>
        </w:rPr>
        <w:t>Phá sản cá nhân: chịu trách nhiệm vô hạn đối với các khoản nợ</w:t>
      </w:r>
    </w:p>
    <w:p w:rsidR="0083761B" w:rsidRDefault="0083761B" w:rsidP="00C97781">
      <w:pPr>
        <w:spacing w:line="360" w:lineRule="auto"/>
        <w:jc w:val="both"/>
        <w:rPr>
          <w:rFonts w:ascii="Times New Roman" w:hAnsi="Times New Roman" w:cs="Times New Roman"/>
          <w:sz w:val="28"/>
          <w:szCs w:val="28"/>
          <w:lang w:val="vi-VN"/>
        </w:rPr>
      </w:pPr>
      <w:r w:rsidRPr="0083761B">
        <w:rPr>
          <w:rFonts w:ascii="Times New Roman" w:hAnsi="Times New Roman" w:cs="Times New Roman"/>
          <w:sz w:val="28"/>
          <w:szCs w:val="28"/>
          <w:lang w:val="vi-VN"/>
        </w:rPr>
        <w:t>Phá Sản pháp nhân: việc trả nợ cho chủ nợ của pháp nhân dựa trên tài sản của pháp nhân</w:t>
      </w:r>
    </w:p>
    <w:p w:rsidR="0083761B" w:rsidRPr="00C97781" w:rsidRDefault="0083761B" w:rsidP="00C97781">
      <w:pPr>
        <w:pStyle w:val="ListParagraph"/>
        <w:numPr>
          <w:ilvl w:val="0"/>
          <w:numId w:val="2"/>
        </w:numPr>
        <w:spacing w:line="360" w:lineRule="auto"/>
        <w:ind w:left="426" w:hanging="426"/>
        <w:jc w:val="both"/>
        <w:rPr>
          <w:rFonts w:ascii="Times New Roman" w:hAnsi="Times New Roman" w:cs="Times New Roman"/>
          <w:b/>
          <w:bCs/>
          <w:sz w:val="28"/>
          <w:szCs w:val="28"/>
          <w:lang w:val="vi-VN"/>
        </w:rPr>
      </w:pPr>
      <w:r w:rsidRPr="00C97781">
        <w:rPr>
          <w:rFonts w:ascii="Times New Roman" w:hAnsi="Times New Roman" w:cs="Times New Roman"/>
          <w:b/>
          <w:bCs/>
          <w:sz w:val="28"/>
          <w:szCs w:val="28"/>
          <w:lang w:val="vi-VN"/>
        </w:rPr>
        <w:t xml:space="preserve">Phân biệt phá sản với giải thể: </w:t>
      </w:r>
    </w:p>
    <w:p w:rsidR="0083761B" w:rsidRPr="00C97781" w:rsidRDefault="0083761B" w:rsidP="00C97781">
      <w:pPr>
        <w:spacing w:line="360" w:lineRule="auto"/>
        <w:ind w:left="360" w:hanging="360"/>
        <w:jc w:val="both"/>
        <w:rPr>
          <w:rFonts w:ascii="Times New Roman" w:hAnsi="Times New Roman" w:cs="Times New Roman"/>
          <w:i/>
          <w:iCs/>
          <w:sz w:val="28"/>
          <w:szCs w:val="28"/>
          <w:lang w:val="vi-VN"/>
        </w:rPr>
      </w:pPr>
      <w:r w:rsidRPr="00C97781">
        <w:rPr>
          <w:rFonts w:ascii="Times New Roman" w:hAnsi="Times New Roman" w:cs="Times New Roman"/>
          <w:i/>
          <w:iCs/>
          <w:sz w:val="28"/>
          <w:szCs w:val="28"/>
          <w:lang w:val="vi-VN"/>
        </w:rPr>
        <w:t xml:space="preserve">Điểm tương đồng: </w:t>
      </w:r>
    </w:p>
    <w:p w:rsidR="0083761B" w:rsidRPr="0083761B" w:rsidRDefault="0083761B" w:rsidP="00C97781">
      <w:pPr>
        <w:pStyle w:val="ListParagraph"/>
        <w:numPr>
          <w:ilvl w:val="0"/>
          <w:numId w:val="10"/>
        </w:numPr>
        <w:spacing w:line="360" w:lineRule="auto"/>
        <w:ind w:left="426" w:hanging="426"/>
        <w:jc w:val="both"/>
        <w:rPr>
          <w:rFonts w:ascii="Times New Roman" w:hAnsi="Times New Roman" w:cs="Times New Roman"/>
          <w:sz w:val="28"/>
          <w:szCs w:val="28"/>
          <w:lang w:val="vi-VN"/>
        </w:rPr>
      </w:pPr>
      <w:r w:rsidRPr="0083761B">
        <w:rPr>
          <w:rFonts w:ascii="Times New Roman" w:hAnsi="Times New Roman" w:cs="Times New Roman"/>
          <w:sz w:val="28"/>
          <w:szCs w:val="28"/>
          <w:lang w:val="vi-VN"/>
        </w:rPr>
        <w:t>DN chấm dứt sự hoạt động sau khi giải thể hoặc phá sản</w:t>
      </w:r>
    </w:p>
    <w:p w:rsidR="0083761B" w:rsidRPr="0083761B" w:rsidRDefault="0083761B" w:rsidP="00C97781">
      <w:pPr>
        <w:pStyle w:val="ListParagraph"/>
        <w:numPr>
          <w:ilvl w:val="0"/>
          <w:numId w:val="10"/>
        </w:numPr>
        <w:spacing w:line="360" w:lineRule="auto"/>
        <w:ind w:left="426" w:hanging="426"/>
        <w:jc w:val="both"/>
        <w:rPr>
          <w:rFonts w:ascii="Times New Roman" w:hAnsi="Times New Roman" w:cs="Times New Roman"/>
          <w:sz w:val="28"/>
          <w:szCs w:val="28"/>
          <w:lang w:val="vi-VN"/>
        </w:rPr>
      </w:pPr>
      <w:r w:rsidRPr="0083761B">
        <w:rPr>
          <w:rFonts w:ascii="Times New Roman" w:hAnsi="Times New Roman" w:cs="Times New Roman"/>
          <w:sz w:val="28"/>
          <w:szCs w:val="28"/>
          <w:lang w:val="vi-VN"/>
        </w:rPr>
        <w:t>DN bị thu hồi con dấu và giấy chứng nhận đăng ký doanh nghiệp.</w:t>
      </w:r>
    </w:p>
    <w:p w:rsidR="0083761B" w:rsidRDefault="0083761B" w:rsidP="00C97781">
      <w:pPr>
        <w:pStyle w:val="ListParagraph"/>
        <w:numPr>
          <w:ilvl w:val="0"/>
          <w:numId w:val="10"/>
        </w:numPr>
        <w:spacing w:line="360" w:lineRule="auto"/>
        <w:ind w:left="426" w:hanging="426"/>
        <w:jc w:val="both"/>
        <w:rPr>
          <w:rFonts w:ascii="Times New Roman" w:hAnsi="Times New Roman" w:cs="Times New Roman"/>
          <w:sz w:val="28"/>
          <w:szCs w:val="28"/>
          <w:lang w:val="vi-VN"/>
        </w:rPr>
      </w:pPr>
      <w:r w:rsidRPr="0083761B">
        <w:rPr>
          <w:rFonts w:ascii="Times New Roman" w:hAnsi="Times New Roman" w:cs="Times New Roman"/>
          <w:sz w:val="28"/>
          <w:szCs w:val="28"/>
          <w:lang w:val="vi-VN"/>
        </w:rPr>
        <w:t>DN phải thực hiện nghĩa vụ tài sản, thanh toán các khoản nợ khi thực hiện thủ tục giải thể, phá sản.</w:t>
      </w:r>
    </w:p>
    <w:p w:rsidR="00C97781" w:rsidRDefault="00C97781" w:rsidP="00C97781">
      <w:pPr>
        <w:pStyle w:val="ListParagraph"/>
        <w:spacing w:line="360" w:lineRule="auto"/>
        <w:ind w:left="426"/>
        <w:jc w:val="both"/>
        <w:rPr>
          <w:rFonts w:ascii="Times New Roman" w:hAnsi="Times New Roman" w:cs="Times New Roman"/>
          <w:sz w:val="28"/>
          <w:szCs w:val="28"/>
          <w:lang w:val="vi-VN"/>
        </w:rPr>
      </w:pPr>
    </w:p>
    <w:p w:rsidR="0083761B" w:rsidRPr="00C97781" w:rsidRDefault="0083761B" w:rsidP="0083761B">
      <w:pPr>
        <w:spacing w:line="360" w:lineRule="auto"/>
        <w:jc w:val="both"/>
        <w:rPr>
          <w:rFonts w:ascii="Times New Roman" w:hAnsi="Times New Roman" w:cs="Times New Roman"/>
          <w:i/>
          <w:iCs/>
          <w:sz w:val="28"/>
          <w:szCs w:val="28"/>
          <w:lang w:val="vi-VN"/>
        </w:rPr>
      </w:pPr>
      <w:r w:rsidRPr="00C97781">
        <w:rPr>
          <w:rFonts w:ascii="Times New Roman" w:hAnsi="Times New Roman" w:cs="Times New Roman"/>
          <w:i/>
          <w:iCs/>
          <w:sz w:val="28"/>
          <w:szCs w:val="28"/>
          <w:lang w:val="vi-VN"/>
        </w:rPr>
        <w:t xml:space="preserve">Điểm khác biệt: </w:t>
      </w:r>
    </w:p>
    <w:tbl>
      <w:tblPr>
        <w:tblStyle w:val="TableGrid"/>
        <w:tblW w:w="0" w:type="auto"/>
        <w:tblLook w:val="04A0" w:firstRow="1" w:lastRow="0" w:firstColumn="1" w:lastColumn="0" w:noHBand="0" w:noVBand="1"/>
      </w:tblPr>
      <w:tblGrid>
        <w:gridCol w:w="2263"/>
        <w:gridCol w:w="3686"/>
        <w:gridCol w:w="3401"/>
      </w:tblGrid>
      <w:tr w:rsidR="0083761B" w:rsidTr="00C97781">
        <w:trPr>
          <w:trHeight w:val="979"/>
        </w:trPr>
        <w:tc>
          <w:tcPr>
            <w:tcW w:w="2263" w:type="dxa"/>
            <w:vAlign w:val="center"/>
          </w:tcPr>
          <w:p w:rsidR="0083761B" w:rsidRDefault="0083761B" w:rsidP="00C97781">
            <w:pPr>
              <w:spacing w:line="360" w:lineRule="auto"/>
              <w:jc w:val="center"/>
              <w:rPr>
                <w:rFonts w:ascii="Times New Roman" w:hAnsi="Times New Roman" w:cs="Times New Roman"/>
                <w:sz w:val="28"/>
                <w:szCs w:val="28"/>
                <w:lang w:val="vi-VN"/>
              </w:rPr>
            </w:pPr>
          </w:p>
        </w:tc>
        <w:tc>
          <w:tcPr>
            <w:tcW w:w="3686"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Phá sản</w:t>
            </w:r>
          </w:p>
        </w:tc>
        <w:tc>
          <w:tcPr>
            <w:tcW w:w="3401"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Giải thể</w:t>
            </w:r>
          </w:p>
        </w:tc>
      </w:tr>
      <w:tr w:rsidR="0083761B" w:rsidTr="00C97781">
        <w:tc>
          <w:tcPr>
            <w:tcW w:w="2263"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Lý do</w:t>
            </w:r>
          </w:p>
        </w:tc>
        <w:tc>
          <w:tcPr>
            <w:tcW w:w="3686"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Khi doanh nghiệp, hợp tác xã mất khả năng thanh toán</w:t>
            </w:r>
          </w:p>
        </w:tc>
        <w:tc>
          <w:tcPr>
            <w:tcW w:w="3401"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Nhiều lý do: Chủ sở hữu không muốn tiếp tục hoạt động; rơi vào trường hợp buộc giải thể</w:t>
            </w:r>
          </w:p>
        </w:tc>
      </w:tr>
      <w:tr w:rsidR="0083761B" w:rsidTr="00C97781">
        <w:tc>
          <w:tcPr>
            <w:tcW w:w="2263"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Cơ quan có thẩm quyền giải quyết</w:t>
            </w:r>
          </w:p>
        </w:tc>
        <w:tc>
          <w:tcPr>
            <w:tcW w:w="3686"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Tòa án nhân dân có thẩm quyền</w:t>
            </w:r>
          </w:p>
        </w:tc>
        <w:tc>
          <w:tcPr>
            <w:tcW w:w="3401"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Doanh nghiệp, HTX tự tiến hành sau đó gửi hồ sơ giải </w:t>
            </w:r>
            <w:r>
              <w:rPr>
                <w:rFonts w:ascii="Times New Roman" w:hAnsi="Times New Roman" w:cs="Times New Roman"/>
                <w:sz w:val="28"/>
                <w:szCs w:val="28"/>
                <w:lang w:val="vi-VN"/>
              </w:rPr>
              <w:lastRenderedPageBreak/>
              <w:t>thể đến cơ quan đăng ký kinh doanh</w:t>
            </w:r>
          </w:p>
        </w:tc>
      </w:tr>
      <w:tr w:rsidR="0083761B" w:rsidTr="00C97781">
        <w:tc>
          <w:tcPr>
            <w:tcW w:w="2263"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Bản chất</w:t>
            </w:r>
          </w:p>
        </w:tc>
        <w:tc>
          <w:tcPr>
            <w:tcW w:w="3686"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Thủ tục tố tụng</w:t>
            </w:r>
          </w:p>
        </w:tc>
        <w:tc>
          <w:tcPr>
            <w:tcW w:w="3401"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Thủ tục hành chính</w:t>
            </w:r>
          </w:p>
        </w:tc>
      </w:tr>
      <w:tr w:rsidR="0083761B" w:rsidTr="00C97781">
        <w:tc>
          <w:tcPr>
            <w:tcW w:w="2263"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Hậu quả pháp lý</w:t>
            </w:r>
          </w:p>
        </w:tc>
        <w:tc>
          <w:tcPr>
            <w:tcW w:w="3686" w:type="dxa"/>
            <w:vAlign w:val="center"/>
          </w:tcPr>
          <w:p w:rsidR="0083761B" w:rsidRDefault="0083761B"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Có thể không ra</w:t>
            </w:r>
            <w:r w:rsidR="00C97781">
              <w:rPr>
                <w:rFonts w:ascii="Times New Roman" w:hAnsi="Times New Roman" w:cs="Times New Roman"/>
                <w:sz w:val="28"/>
                <w:szCs w:val="28"/>
                <w:lang w:val="vi-VN"/>
              </w:rPr>
              <w:t xml:space="preserve"> quyết định tuyên bố phá sản</w:t>
            </w:r>
          </w:p>
        </w:tc>
        <w:tc>
          <w:tcPr>
            <w:tcW w:w="3401" w:type="dxa"/>
            <w:vAlign w:val="center"/>
          </w:tcPr>
          <w:p w:rsidR="0083761B" w:rsidRDefault="00C97781" w:rsidP="00C9778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Chấm dứt hoạt động</w:t>
            </w:r>
          </w:p>
        </w:tc>
      </w:tr>
    </w:tbl>
    <w:p w:rsidR="0083761B" w:rsidRPr="0083761B" w:rsidRDefault="0083761B" w:rsidP="0083761B">
      <w:pPr>
        <w:spacing w:line="360" w:lineRule="auto"/>
        <w:jc w:val="both"/>
        <w:rPr>
          <w:rFonts w:ascii="Times New Roman" w:hAnsi="Times New Roman" w:cs="Times New Roman"/>
          <w:sz w:val="28"/>
          <w:szCs w:val="28"/>
          <w:lang w:val="vi-VN"/>
        </w:rPr>
      </w:pPr>
    </w:p>
    <w:p w:rsidR="0083761B" w:rsidRPr="0083761B" w:rsidRDefault="0083761B" w:rsidP="0083761B">
      <w:pPr>
        <w:spacing w:line="360" w:lineRule="auto"/>
        <w:jc w:val="both"/>
        <w:rPr>
          <w:rFonts w:ascii="Times New Roman" w:hAnsi="Times New Roman" w:cs="Times New Roman"/>
          <w:sz w:val="28"/>
          <w:szCs w:val="28"/>
          <w:lang w:val="vi-VN"/>
        </w:rPr>
      </w:pPr>
    </w:p>
    <w:sectPr w:rsidR="0083761B" w:rsidRPr="008376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5E4"/>
    <w:multiLevelType w:val="hybridMultilevel"/>
    <w:tmpl w:val="D5FA9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D47B05"/>
    <w:multiLevelType w:val="hybridMultilevel"/>
    <w:tmpl w:val="A8148272"/>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9B4751"/>
    <w:multiLevelType w:val="hybridMultilevel"/>
    <w:tmpl w:val="EE5020EC"/>
    <w:lvl w:ilvl="0" w:tplc="0809000F">
      <w:start w:val="1"/>
      <w:numFmt w:val="decimal"/>
      <w:lvlText w:val="%1."/>
      <w:lvlJc w:val="left"/>
      <w:pPr>
        <w:ind w:left="720" w:hanging="360"/>
      </w:pPr>
      <w:rPr>
        <w:rFonts w:hint="default"/>
      </w:rPr>
    </w:lvl>
    <w:lvl w:ilvl="1" w:tplc="8AC8AC58">
      <w:start w:val="2"/>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F4C08"/>
    <w:multiLevelType w:val="hybridMultilevel"/>
    <w:tmpl w:val="17E655B6"/>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6F6F45"/>
    <w:multiLevelType w:val="hybridMultilevel"/>
    <w:tmpl w:val="18583AC0"/>
    <w:lvl w:ilvl="0" w:tplc="8AC8AC58">
      <w:start w:val="2"/>
      <w:numFmt w:val="bullet"/>
      <w:lvlText w:val="-"/>
      <w:lvlJc w:val="left"/>
      <w:pPr>
        <w:ind w:left="2520" w:hanging="360"/>
      </w:pPr>
      <w:rPr>
        <w:rFonts w:ascii="Times New Roman" w:eastAsiaTheme="minorHAnsi" w:hAnsi="Times New Roman" w:cs="Times New Roman"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576D7E"/>
    <w:multiLevelType w:val="hybridMultilevel"/>
    <w:tmpl w:val="8D28E3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9E53D5"/>
    <w:multiLevelType w:val="hybridMultilevel"/>
    <w:tmpl w:val="7F7C2A94"/>
    <w:lvl w:ilvl="0" w:tplc="FFFFFFFF">
      <w:start w:val="1"/>
      <w:numFmt w:val="decimal"/>
      <w:lvlText w:val="%1."/>
      <w:lvlJc w:val="left"/>
      <w:pPr>
        <w:ind w:left="72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1F6864"/>
    <w:multiLevelType w:val="hybridMultilevel"/>
    <w:tmpl w:val="3A6A47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B2177FE"/>
    <w:multiLevelType w:val="hybridMultilevel"/>
    <w:tmpl w:val="F052F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E4E09"/>
    <w:multiLevelType w:val="hybridMultilevel"/>
    <w:tmpl w:val="537AFD66"/>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98649714">
    <w:abstractNumId w:val="8"/>
  </w:num>
  <w:num w:numId="2" w16cid:durableId="1046299539">
    <w:abstractNumId w:val="2"/>
  </w:num>
  <w:num w:numId="3" w16cid:durableId="689842344">
    <w:abstractNumId w:val="0"/>
  </w:num>
  <w:num w:numId="4" w16cid:durableId="1520385132">
    <w:abstractNumId w:val="6"/>
  </w:num>
  <w:num w:numId="5" w16cid:durableId="647829856">
    <w:abstractNumId w:val="5"/>
  </w:num>
  <w:num w:numId="6" w16cid:durableId="1729187845">
    <w:abstractNumId w:val="9"/>
  </w:num>
  <w:num w:numId="7" w16cid:durableId="1178498415">
    <w:abstractNumId w:val="1"/>
  </w:num>
  <w:num w:numId="8" w16cid:durableId="1773086899">
    <w:abstractNumId w:val="3"/>
  </w:num>
  <w:num w:numId="9" w16cid:durableId="1179811528">
    <w:abstractNumId w:val="4"/>
  </w:num>
  <w:num w:numId="10" w16cid:durableId="1908953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AE"/>
    <w:rsid w:val="00204EF6"/>
    <w:rsid w:val="002A4D5D"/>
    <w:rsid w:val="0050613D"/>
    <w:rsid w:val="00515CAE"/>
    <w:rsid w:val="0083761B"/>
    <w:rsid w:val="00C97781"/>
    <w:rsid w:val="00E947E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E9DF83B"/>
  <w15:chartTrackingRefBased/>
  <w15:docId w15:val="{5F5DE9CC-AAA8-7149-8E4F-C8F12A40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CAE"/>
    <w:pPr>
      <w:ind w:left="720"/>
      <w:contextualSpacing/>
    </w:pPr>
  </w:style>
  <w:style w:type="table" w:styleId="TableGrid">
    <w:name w:val="Table Grid"/>
    <w:basedOn w:val="TableNormal"/>
    <w:uiPriority w:val="39"/>
    <w:rsid w:val="00837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quynhahng208@gmail.com</dc:creator>
  <cp:keywords/>
  <dc:description/>
  <cp:lastModifiedBy>quynhahng208@gmail.com</cp:lastModifiedBy>
  <cp:revision>1</cp:revision>
  <dcterms:created xsi:type="dcterms:W3CDTF">2024-12-16T03:33:00Z</dcterms:created>
  <dcterms:modified xsi:type="dcterms:W3CDTF">2024-12-16T04:20:00Z</dcterms:modified>
</cp:coreProperties>
</file>